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13DF" w:rsidRDefault="005513DF" w:rsidP="005513DF">
      <w:pPr>
        <w:pStyle w:val="a3"/>
        <w:rPr>
          <w:i/>
          <w:u w:val="none"/>
        </w:rPr>
      </w:pPr>
      <w:r>
        <w:rPr>
          <w:i/>
          <w:u w:val="none"/>
        </w:rPr>
        <w:t>ПРЕЗЕНТАЦИОННЫЙ ЭТАП</w:t>
      </w:r>
    </w:p>
    <w:p w:rsidR="005513DF" w:rsidRDefault="005513DF" w:rsidP="005513DF">
      <w:pPr>
        <w:ind w:firstLine="720"/>
        <w:jc w:val="both"/>
      </w:pPr>
      <w:proofErr w:type="gramStart"/>
      <w:r>
        <w:t xml:space="preserve">Каждый проект должен завершаться получением какого-либо продукта: видеофильм, альбом, газета, бюллетень, зимний сад, альманах, аппарат, сайт, костюм, исковое заявление, макет, словарь, электромагнит, атлас, макет, передвижная выставка, генеалогическое древо, электродвигатель, сбор лекарственных трав и т.д. </w:t>
      </w:r>
      <w:proofErr w:type="gramEnd"/>
    </w:p>
    <w:p w:rsidR="005513DF" w:rsidRDefault="005513DF" w:rsidP="005513DF">
      <w:pPr>
        <w:pStyle w:val="31"/>
        <w:ind w:firstLine="720"/>
        <w:rPr>
          <w:sz w:val="24"/>
        </w:rPr>
      </w:pPr>
      <w:r>
        <w:rPr>
          <w:sz w:val="24"/>
        </w:rPr>
        <w:t xml:space="preserve">Не исключено, что продуктом проектной деятельности может являться реферат, но такая форма самостоятельной работы, как подготовка реферата, строится по другим законам, по другой технологии, нежели работа над проектом. Написание реферата направлено, скорее, на расширение или углубление знаний, развитие </w:t>
      </w:r>
      <w:proofErr w:type="spellStart"/>
      <w:r>
        <w:rPr>
          <w:sz w:val="24"/>
        </w:rPr>
        <w:t>общеучебных</w:t>
      </w:r>
      <w:proofErr w:type="spellEnd"/>
      <w:r>
        <w:rPr>
          <w:sz w:val="24"/>
        </w:rPr>
        <w:t xml:space="preserve"> умений, а не на решение личностно-значимой для учащегося проблемы. </w:t>
      </w:r>
    </w:p>
    <w:p w:rsidR="005513DF" w:rsidRDefault="005513DF" w:rsidP="005513DF">
      <w:pPr>
        <w:widowControl w:val="0"/>
        <w:autoSpaceDE w:val="0"/>
        <w:rPr>
          <w:b/>
          <w:bCs/>
          <w:color w:val="000000"/>
        </w:rPr>
      </w:pPr>
      <w:r>
        <w:rPr>
          <w:b/>
          <w:bCs/>
          <w:color w:val="000000"/>
        </w:rPr>
        <w:t>Подготовка к защите</w:t>
      </w:r>
    </w:p>
    <w:p w:rsidR="005513DF" w:rsidRDefault="005513DF" w:rsidP="005513DF">
      <w:pPr>
        <w:widowControl w:val="0"/>
        <w:tabs>
          <w:tab w:val="right" w:leader="underscore" w:pos="4590"/>
        </w:tabs>
        <w:autoSpaceDE w:val="0"/>
        <w:jc w:val="both"/>
        <w:rPr>
          <w:color w:val="000000"/>
        </w:rPr>
      </w:pPr>
      <w:r>
        <w:rPr>
          <w:color w:val="000000"/>
        </w:rPr>
        <w:t>Собраны все сведения, сделаны все необходимые расчеты и наблюдения, проведены эксперименты. Теперь нужно кратко изложить на бумаге самое главное и рассказать об этом людям. Причем все предложенные вами мысли, новые идеи и информация должны быть доказаны. Поэтому ученые говорят, что результаты исследования надо не просто докладывать - их надо защищать.</w:t>
      </w:r>
    </w:p>
    <w:p w:rsidR="005513DF" w:rsidRDefault="005513DF" w:rsidP="005513DF">
      <w:pPr>
        <w:widowControl w:val="0"/>
        <w:tabs>
          <w:tab w:val="right" w:leader="underscore" w:pos="4590"/>
        </w:tabs>
        <w:autoSpaceDE w:val="0"/>
        <w:jc w:val="both"/>
        <w:rPr>
          <w:lang/>
        </w:rPr>
      </w:pPr>
      <w:r>
        <w:rPr>
          <w:lang/>
        </w:rPr>
        <w:t>Для этого потребуется:</w:t>
      </w:r>
    </w:p>
    <w:p w:rsidR="005513DF" w:rsidRDefault="005513DF" w:rsidP="005513DF">
      <w:pPr>
        <w:widowControl w:val="0"/>
        <w:tabs>
          <w:tab w:val="right" w:leader="underscore" w:pos="4590"/>
        </w:tabs>
        <w:autoSpaceDE w:val="0"/>
        <w:jc w:val="both"/>
        <w:rPr>
          <w:lang/>
        </w:rPr>
      </w:pPr>
      <w:r>
        <w:rPr>
          <w:b/>
          <w:bCs/>
        </w:rPr>
        <w:t xml:space="preserve">• </w:t>
      </w:r>
      <w:r>
        <w:rPr>
          <w:lang/>
        </w:rPr>
        <w:t>дать определения основным понятиям, используемым в исследовании;</w:t>
      </w:r>
    </w:p>
    <w:p w:rsidR="005513DF" w:rsidRDefault="005513DF" w:rsidP="005513DF">
      <w:pPr>
        <w:widowControl w:val="0"/>
        <w:tabs>
          <w:tab w:val="right" w:leader="underscore" w:pos="4590"/>
        </w:tabs>
        <w:autoSpaceDE w:val="0"/>
        <w:jc w:val="both"/>
        <w:rPr>
          <w:lang/>
        </w:rPr>
      </w:pPr>
      <w:r>
        <w:rPr>
          <w:b/>
          <w:bCs/>
        </w:rPr>
        <w:t xml:space="preserve">• </w:t>
      </w:r>
      <w:r>
        <w:rPr>
          <w:lang/>
        </w:rPr>
        <w:t>классифицировать основные предметы, процессы, явления и события;</w:t>
      </w:r>
    </w:p>
    <w:p w:rsidR="005513DF" w:rsidRDefault="005513DF" w:rsidP="005513DF">
      <w:pPr>
        <w:widowControl w:val="0"/>
        <w:tabs>
          <w:tab w:val="right" w:leader="underscore" w:pos="4590"/>
        </w:tabs>
        <w:autoSpaceDE w:val="0"/>
        <w:jc w:val="both"/>
        <w:rPr>
          <w:lang/>
        </w:rPr>
      </w:pPr>
      <w:r>
        <w:rPr>
          <w:b/>
          <w:bCs/>
        </w:rPr>
        <w:t xml:space="preserve">• </w:t>
      </w:r>
      <w:r>
        <w:rPr>
          <w:lang/>
        </w:rPr>
        <w:t>выявить и обозначить все замеченные вами парадоксы;</w:t>
      </w:r>
    </w:p>
    <w:p w:rsidR="005513DF" w:rsidRDefault="005513DF" w:rsidP="005513DF">
      <w:pPr>
        <w:widowControl w:val="0"/>
        <w:tabs>
          <w:tab w:val="right" w:leader="underscore" w:pos="4590"/>
        </w:tabs>
        <w:autoSpaceDE w:val="0"/>
        <w:jc w:val="both"/>
        <w:rPr>
          <w:lang/>
        </w:rPr>
      </w:pPr>
      <w:r>
        <w:rPr>
          <w:b/>
          <w:bCs/>
        </w:rPr>
        <w:t xml:space="preserve">• </w:t>
      </w:r>
      <w:r>
        <w:rPr>
          <w:lang/>
        </w:rPr>
        <w:t>ранжировать основные идеи исследования;</w:t>
      </w:r>
    </w:p>
    <w:p w:rsidR="005513DF" w:rsidRDefault="005513DF" w:rsidP="005513DF">
      <w:pPr>
        <w:widowControl w:val="0"/>
        <w:tabs>
          <w:tab w:val="right" w:leader="underscore" w:pos="4590"/>
        </w:tabs>
        <w:autoSpaceDE w:val="0"/>
        <w:jc w:val="both"/>
        <w:rPr>
          <w:lang/>
        </w:rPr>
      </w:pPr>
      <w:r>
        <w:rPr>
          <w:b/>
          <w:bCs/>
        </w:rPr>
        <w:t xml:space="preserve">• </w:t>
      </w:r>
      <w:r>
        <w:rPr>
          <w:lang/>
        </w:rPr>
        <w:t>предложить сравнения и метафоры;</w:t>
      </w:r>
    </w:p>
    <w:p w:rsidR="005513DF" w:rsidRDefault="005513DF" w:rsidP="005513DF">
      <w:pPr>
        <w:widowControl w:val="0"/>
        <w:tabs>
          <w:tab w:val="right" w:leader="underscore" w:pos="4590"/>
        </w:tabs>
        <w:autoSpaceDE w:val="0"/>
        <w:jc w:val="both"/>
        <w:rPr>
          <w:lang/>
        </w:rPr>
      </w:pPr>
      <w:r>
        <w:rPr>
          <w:b/>
          <w:bCs/>
        </w:rPr>
        <w:t xml:space="preserve">• </w:t>
      </w:r>
      <w:r>
        <w:rPr>
          <w:lang/>
        </w:rPr>
        <w:t>выработать суждения и умозаключения;</w:t>
      </w:r>
    </w:p>
    <w:p w:rsidR="005513DF" w:rsidRDefault="005513DF" w:rsidP="005513DF">
      <w:pPr>
        <w:widowControl w:val="0"/>
        <w:tabs>
          <w:tab w:val="right" w:leader="underscore" w:pos="4590"/>
        </w:tabs>
        <w:autoSpaceDE w:val="0"/>
        <w:jc w:val="both"/>
        <w:rPr>
          <w:lang/>
        </w:rPr>
      </w:pPr>
      <w:r>
        <w:rPr>
          <w:b/>
          <w:bCs/>
        </w:rPr>
        <w:t xml:space="preserve">• </w:t>
      </w:r>
      <w:r>
        <w:rPr>
          <w:lang/>
        </w:rPr>
        <w:t>сделать выводы по результатам исследования;</w:t>
      </w:r>
    </w:p>
    <w:p w:rsidR="005513DF" w:rsidRDefault="005513DF" w:rsidP="005513DF">
      <w:pPr>
        <w:widowControl w:val="0"/>
        <w:tabs>
          <w:tab w:val="right" w:leader="underscore" w:pos="4590"/>
        </w:tabs>
        <w:autoSpaceDE w:val="0"/>
        <w:jc w:val="both"/>
        <w:rPr>
          <w:lang/>
        </w:rPr>
      </w:pPr>
      <w:r>
        <w:rPr>
          <w:b/>
          <w:bCs/>
        </w:rPr>
        <w:t xml:space="preserve">• </w:t>
      </w:r>
      <w:r>
        <w:rPr>
          <w:lang/>
        </w:rPr>
        <w:t>указать возможные пути дальнейшего изучения исследованного явления или объекта;</w:t>
      </w:r>
    </w:p>
    <w:p w:rsidR="005513DF" w:rsidRDefault="005513DF" w:rsidP="005513DF">
      <w:pPr>
        <w:widowControl w:val="0"/>
        <w:tabs>
          <w:tab w:val="right" w:leader="underscore" w:pos="4590"/>
        </w:tabs>
        <w:autoSpaceDE w:val="0"/>
        <w:jc w:val="both"/>
        <w:rPr>
          <w:lang/>
        </w:rPr>
      </w:pPr>
      <w:r>
        <w:rPr>
          <w:b/>
          <w:bCs/>
        </w:rPr>
        <w:t xml:space="preserve">• </w:t>
      </w:r>
      <w:r>
        <w:rPr>
          <w:lang/>
        </w:rPr>
        <w:t>подготовить текст выступления;</w:t>
      </w:r>
    </w:p>
    <w:p w:rsidR="005513DF" w:rsidRDefault="005513DF" w:rsidP="005513DF">
      <w:pPr>
        <w:widowControl w:val="0"/>
        <w:tabs>
          <w:tab w:val="right" w:leader="underscore" w:pos="4590"/>
        </w:tabs>
        <w:autoSpaceDE w:val="0"/>
        <w:jc w:val="both"/>
        <w:rPr>
          <w:lang/>
        </w:rPr>
      </w:pPr>
      <w:r>
        <w:rPr>
          <w:b/>
          <w:bCs/>
        </w:rPr>
        <w:t xml:space="preserve">• </w:t>
      </w:r>
      <w:r>
        <w:rPr>
          <w:lang/>
        </w:rPr>
        <w:t>приготовить тексты, макеты, схемы, чертежи и другие пособия;</w:t>
      </w:r>
    </w:p>
    <w:p w:rsidR="005513DF" w:rsidRDefault="005513DF" w:rsidP="005513DF">
      <w:pPr>
        <w:widowControl w:val="0"/>
        <w:tabs>
          <w:tab w:val="right" w:leader="underscore" w:pos="4590"/>
        </w:tabs>
        <w:autoSpaceDE w:val="0"/>
        <w:jc w:val="both"/>
      </w:pPr>
      <w:r>
        <w:rPr>
          <w:b/>
          <w:bCs/>
        </w:rPr>
        <w:t xml:space="preserve">• </w:t>
      </w:r>
      <w:r>
        <w:rPr>
          <w:lang/>
        </w:rPr>
        <w:t>подготовиться к ответам на вопросы.</w:t>
      </w:r>
    </w:p>
    <w:p w:rsidR="005513DF" w:rsidRDefault="005513DF" w:rsidP="005513DF">
      <w:pPr>
        <w:widowControl w:val="0"/>
        <w:tabs>
          <w:tab w:val="right" w:leader="underscore" w:pos="4590"/>
        </w:tabs>
        <w:autoSpaceDE w:val="0"/>
        <w:jc w:val="both"/>
        <w:rPr>
          <w:b/>
          <w:bCs/>
          <w:i/>
          <w:iCs/>
        </w:rPr>
      </w:pPr>
      <w:r>
        <w:rPr>
          <w:b/>
          <w:bCs/>
          <w:i/>
          <w:iCs/>
        </w:rPr>
        <w:t>Как это сделать?</w:t>
      </w:r>
    </w:p>
    <w:p w:rsidR="005513DF" w:rsidRDefault="005513DF" w:rsidP="005513DF">
      <w:pPr>
        <w:widowControl w:val="0"/>
        <w:tabs>
          <w:tab w:val="right" w:leader="underscore" w:pos="4590"/>
        </w:tabs>
        <w:autoSpaceDE w:val="0"/>
        <w:jc w:val="both"/>
        <w:rPr>
          <w:i/>
          <w:iCs/>
          <w:u w:val="single"/>
        </w:rPr>
      </w:pPr>
      <w:r>
        <w:rPr>
          <w:i/>
          <w:iCs/>
          <w:u w:val="single"/>
        </w:rPr>
        <w:t>1. Дать определения основным понятиям, используемым в исследовании</w:t>
      </w:r>
    </w:p>
    <w:p w:rsidR="005513DF" w:rsidRDefault="005513DF" w:rsidP="005513DF">
      <w:pPr>
        <w:widowControl w:val="0"/>
        <w:tabs>
          <w:tab w:val="right" w:leader="underscore" w:pos="4590"/>
        </w:tabs>
        <w:autoSpaceDE w:val="0"/>
        <w:jc w:val="both"/>
        <w:rPr>
          <w:lang/>
        </w:rPr>
      </w:pPr>
      <w:r>
        <w:rPr>
          <w:lang/>
        </w:rPr>
        <w:t>Понятия - это краткие и точные характеристики предметов. В них фиксируются самые важные, устойчивые свойства и признаки предметов. Готовясь защитить свою исследовательскую работу, обязательно подумайте, как можно кратко выразить основные понятия вашего исследования.</w:t>
      </w:r>
    </w:p>
    <w:p w:rsidR="005513DF" w:rsidRDefault="005513DF" w:rsidP="005513DF">
      <w:pPr>
        <w:widowControl w:val="0"/>
        <w:tabs>
          <w:tab w:val="right" w:leader="underscore" w:pos="4590"/>
        </w:tabs>
        <w:autoSpaceDE w:val="0"/>
        <w:jc w:val="both"/>
        <w:rPr>
          <w:lang/>
        </w:rPr>
      </w:pPr>
      <w:r>
        <w:rPr>
          <w:b/>
          <w:bCs/>
        </w:rPr>
        <w:t>Как научиться давать определения понятиям?</w:t>
      </w:r>
      <w:r>
        <w:rPr>
          <w:lang/>
        </w:rPr>
        <w:t xml:space="preserve"> Существуют приемы очень похожие на определения понятий. Воспользуйтесь ими.</w:t>
      </w:r>
    </w:p>
    <w:p w:rsidR="005513DF" w:rsidRDefault="005513DF" w:rsidP="005513DF">
      <w:pPr>
        <w:widowControl w:val="0"/>
        <w:tabs>
          <w:tab w:val="right" w:leader="underscore" w:pos="4590"/>
        </w:tabs>
        <w:autoSpaceDE w:val="0"/>
        <w:jc w:val="both"/>
        <w:rPr>
          <w:lang/>
        </w:rPr>
      </w:pPr>
      <w:r>
        <w:rPr>
          <w:b/>
          <w:bCs/>
        </w:rPr>
        <w:t xml:space="preserve">Описание - </w:t>
      </w:r>
      <w:r>
        <w:rPr>
          <w:lang/>
        </w:rPr>
        <w:t>это простое перечисление внешних черт предмета с целью не строгого различения его и сходных с ним предметов. Описание обычно включает как существенные, так и несущественные признаки.</w:t>
      </w:r>
    </w:p>
    <w:p w:rsidR="005513DF" w:rsidRDefault="005513DF" w:rsidP="005513DF">
      <w:pPr>
        <w:widowControl w:val="0"/>
        <w:autoSpaceDE w:val="0"/>
        <w:jc w:val="both"/>
        <w:rPr>
          <w:lang/>
        </w:rPr>
      </w:pPr>
      <w:r>
        <w:rPr>
          <w:lang/>
        </w:rPr>
        <w:t>Описать объект - значит ответить на вопросы: «Что это такое?», «Чем этот объект отличается от других?», «Чем этот объект похож на другие?»</w:t>
      </w:r>
    </w:p>
    <w:p w:rsidR="005513DF" w:rsidRDefault="005513DF" w:rsidP="005513DF">
      <w:pPr>
        <w:widowControl w:val="0"/>
        <w:tabs>
          <w:tab w:val="right" w:leader="underscore" w:pos="4590"/>
        </w:tabs>
        <w:autoSpaceDE w:val="0"/>
        <w:jc w:val="both"/>
        <w:rPr>
          <w:lang/>
        </w:rPr>
      </w:pPr>
      <w:r>
        <w:rPr>
          <w:b/>
          <w:bCs/>
        </w:rPr>
        <w:t xml:space="preserve">Характеристика </w:t>
      </w:r>
      <w:r>
        <w:rPr>
          <w:lang/>
        </w:rPr>
        <w:t>предполагает перечисление лишь некоторых внутренних, существенных свой</w:t>
      </w:r>
      <w:proofErr w:type="gramStart"/>
      <w:r>
        <w:rPr>
          <w:lang/>
        </w:rPr>
        <w:t>ств пр</w:t>
      </w:r>
      <w:proofErr w:type="gramEnd"/>
      <w:r>
        <w:rPr>
          <w:lang/>
        </w:rPr>
        <w:t>едмета, а не только его внешнего вида, как это делается с помощью описания.</w:t>
      </w:r>
    </w:p>
    <w:p w:rsidR="005513DF" w:rsidRDefault="005513DF" w:rsidP="005513DF">
      <w:pPr>
        <w:widowControl w:val="0"/>
        <w:autoSpaceDE w:val="0"/>
        <w:jc w:val="both"/>
        <w:rPr>
          <w:lang/>
        </w:rPr>
      </w:pPr>
      <w:r>
        <w:rPr>
          <w:lang/>
        </w:rPr>
        <w:t>Например, попытаемся охарактеризовать жирафа: «Жираф - это добродушное животное, он никого никогда не обижает. У него добрые глаза и совсем маленькие рожки».</w:t>
      </w:r>
    </w:p>
    <w:p w:rsidR="005513DF" w:rsidRDefault="005513DF" w:rsidP="005513DF">
      <w:pPr>
        <w:widowControl w:val="0"/>
        <w:tabs>
          <w:tab w:val="right" w:leader="underscore" w:pos="4590"/>
        </w:tabs>
        <w:autoSpaceDE w:val="0"/>
        <w:jc w:val="both"/>
        <w:rPr>
          <w:lang/>
        </w:rPr>
      </w:pPr>
      <w:r>
        <w:rPr>
          <w:b/>
          <w:bCs/>
        </w:rPr>
        <w:t>Разъяснение посредством примера</w:t>
      </w:r>
      <w:r>
        <w:rPr>
          <w:lang/>
        </w:rPr>
        <w:t xml:space="preserve"> используется тогда, когда легче привести пример или примеры, иллюстрирующие данное понятие, чем дать его строгое определение. Например, игрушки - это куклы, машинки, кубики, мячи и т.п.; полезные ископаемые - это уголь, нефть, газ и т.п.</w:t>
      </w:r>
    </w:p>
    <w:p w:rsidR="005513DF" w:rsidRDefault="005513DF" w:rsidP="005513DF">
      <w:pPr>
        <w:widowControl w:val="0"/>
        <w:tabs>
          <w:tab w:val="right" w:leader="underscore" w:pos="4590"/>
        </w:tabs>
        <w:autoSpaceDE w:val="0"/>
        <w:jc w:val="both"/>
        <w:rPr>
          <w:lang/>
        </w:rPr>
      </w:pPr>
      <w:r>
        <w:rPr>
          <w:b/>
          <w:bCs/>
        </w:rPr>
        <w:t>Сравнение</w:t>
      </w:r>
      <w:r>
        <w:rPr>
          <w:lang/>
        </w:rPr>
        <w:t xml:space="preserve"> позволяет выявить сходства и различия предметов. Люди во все времена, желая понять, как устроена Вселенная, обращались к сравнению. Химик и врач, живший в эпоху Возрождения, Парацельс (1493-1541) сравнивал мир с аптекой, великий драматург Уильям Шекспир утверждал, что весь мир - театр, многие современные ученые сравнивают мозг человека </w:t>
      </w:r>
      <w:r>
        <w:rPr>
          <w:lang/>
        </w:rPr>
        <w:lastRenderedPageBreak/>
        <w:t>с компьютером.</w:t>
      </w:r>
    </w:p>
    <w:p w:rsidR="005513DF" w:rsidRDefault="005513DF" w:rsidP="005513DF">
      <w:pPr>
        <w:widowControl w:val="0"/>
        <w:tabs>
          <w:tab w:val="right" w:leader="underscore" w:pos="4590"/>
        </w:tabs>
        <w:autoSpaceDE w:val="0"/>
        <w:jc w:val="both"/>
        <w:rPr>
          <w:lang/>
        </w:rPr>
      </w:pPr>
      <w:r>
        <w:rPr>
          <w:b/>
          <w:bCs/>
        </w:rPr>
        <w:t>Различение</w:t>
      </w:r>
      <w:r>
        <w:rPr>
          <w:lang/>
        </w:rPr>
        <w:t xml:space="preserve"> дает возможность установить отличие данного предмета от сходных с ним предметов. Например, яблоко и помидор очень похожи, но яблоко - фрукт, а помидор - овощ, яблоко имеет один вкус, а помидор - другой и т.д.</w:t>
      </w:r>
    </w:p>
    <w:p w:rsidR="005513DF" w:rsidRDefault="005513DF" w:rsidP="005513DF">
      <w:pPr>
        <w:widowControl w:val="0"/>
        <w:tabs>
          <w:tab w:val="right" w:leader="underscore" w:pos="4590"/>
        </w:tabs>
        <w:autoSpaceDE w:val="0"/>
        <w:jc w:val="both"/>
        <w:rPr>
          <w:i/>
          <w:iCs/>
          <w:u w:val="single"/>
        </w:rPr>
      </w:pPr>
      <w:r>
        <w:rPr>
          <w:i/>
          <w:iCs/>
          <w:u w:val="single"/>
        </w:rPr>
        <w:t>2. Классифицировать основные предметы, процессы, явления и события</w:t>
      </w:r>
    </w:p>
    <w:p w:rsidR="005513DF" w:rsidRDefault="005513DF" w:rsidP="005513DF">
      <w:pPr>
        <w:widowControl w:val="0"/>
        <w:tabs>
          <w:tab w:val="right" w:leader="underscore" w:pos="4590"/>
        </w:tabs>
        <w:autoSpaceDE w:val="0"/>
        <w:jc w:val="both"/>
        <w:rPr>
          <w:lang/>
        </w:rPr>
      </w:pPr>
      <w:r>
        <w:rPr>
          <w:lang/>
        </w:rPr>
        <w:t>Классификацией называют деление предметов и явлений на основе общих существенных признаков. Классификация разбивает рассматриваемые объекты на группы, чтобы их упорядочить, и придает вашему мышлению строгость и точность.</w:t>
      </w:r>
    </w:p>
    <w:p w:rsidR="005513DF" w:rsidRDefault="005513DF" w:rsidP="005513DF">
      <w:pPr>
        <w:widowControl w:val="0"/>
        <w:autoSpaceDE w:val="0"/>
        <w:jc w:val="both"/>
        <w:rPr>
          <w:lang/>
        </w:rPr>
      </w:pPr>
      <w:r>
        <w:rPr>
          <w:lang/>
        </w:rPr>
        <w:t>Классификация может быть как простой, так и многоступенчатой, разветвленной. Например, мы классифицируем выращенные на даче дары лета на овощи и фрукты - это простая одноступенчатая классификация. Другой пример - классифицируем знаки, которыми обычно пользуется человек для сообщения информации: буквы, цифры, иероглифы, символы. В свою очередь, буквы можно разделить на кириллицу и латиницу; цифры - на римские и арабские; иероглифы - на китайские, японские, корейские; символы - на математические и музыкальные. Как несложно заметить, это многоступенчатая классификация. Всякая классификация имеет цель. От нее зависит выбор основания классификации. Поскольку целей может быть очень много, то одна и та же группа предметов может быть классифицирована по разным основаниям.</w:t>
      </w:r>
    </w:p>
    <w:p w:rsidR="005513DF" w:rsidRDefault="005513DF" w:rsidP="005513DF">
      <w:pPr>
        <w:widowControl w:val="0"/>
        <w:tabs>
          <w:tab w:val="right" w:leader="underscore" w:pos="4590"/>
        </w:tabs>
        <w:autoSpaceDE w:val="0"/>
        <w:jc w:val="both"/>
        <w:rPr>
          <w:i/>
          <w:iCs/>
          <w:u w:val="single"/>
        </w:rPr>
      </w:pPr>
      <w:r>
        <w:rPr>
          <w:i/>
          <w:iCs/>
          <w:u w:val="single"/>
        </w:rPr>
        <w:t>3. Выявить и обозначить все замеченные вами парадоксы</w:t>
      </w:r>
    </w:p>
    <w:p w:rsidR="005513DF" w:rsidRDefault="005513DF" w:rsidP="005513DF">
      <w:pPr>
        <w:widowControl w:val="0"/>
        <w:tabs>
          <w:tab w:val="right" w:leader="underscore" w:pos="4590"/>
        </w:tabs>
        <w:autoSpaceDE w:val="0"/>
        <w:jc w:val="both"/>
        <w:rPr>
          <w:lang/>
        </w:rPr>
      </w:pPr>
      <w:r>
        <w:rPr>
          <w:lang/>
        </w:rPr>
        <w:t>Парадоксом называют утверждение, резко расходящееся с общепринятыми мнениями или наблюдениями. Слово парадокс образовано от греческого «</w:t>
      </w:r>
      <w:proofErr w:type="spellStart"/>
      <w:r>
        <w:rPr>
          <w:lang/>
        </w:rPr>
        <w:t>paradoxos</w:t>
      </w:r>
      <w:proofErr w:type="spellEnd"/>
      <w:r>
        <w:rPr>
          <w:lang/>
        </w:rPr>
        <w:t>» - неожиданный, странный, невероятный. В современном значении парадоксом называют два противоположных утверждения, для каждого из которых имеются убедительные аргументы.</w:t>
      </w:r>
    </w:p>
    <w:p w:rsidR="005513DF" w:rsidRDefault="005513DF" w:rsidP="005513DF">
      <w:pPr>
        <w:widowControl w:val="0"/>
        <w:autoSpaceDE w:val="0"/>
        <w:jc w:val="both"/>
        <w:rPr>
          <w:lang/>
        </w:rPr>
      </w:pPr>
      <w:r>
        <w:rPr>
          <w:lang/>
        </w:rPr>
        <w:t>Известно, например, что по законам аэродинамики майский жук не может летать. Масса его тела, площадь крыльев и другие характеристики не должны позволять это делать. Но, может быть,  потому, что законов аэродинамики жук не знает, а возможно, и по другим причинам, он летает. Парадокс.</w:t>
      </w:r>
    </w:p>
    <w:p w:rsidR="005513DF" w:rsidRDefault="005513DF" w:rsidP="005513DF">
      <w:pPr>
        <w:widowControl w:val="0"/>
        <w:autoSpaceDE w:val="0"/>
        <w:jc w:val="both"/>
        <w:rPr>
          <w:lang/>
        </w:rPr>
      </w:pPr>
      <w:r>
        <w:rPr>
          <w:lang/>
        </w:rPr>
        <w:t>Вот еще несколько парадоксов знакомых всем: металл тонет в воде, но почему корпуса кораблей делают из металла; металл тяжелее воздуха, но почему самолеты делают из металла и они летают.</w:t>
      </w:r>
    </w:p>
    <w:p w:rsidR="005513DF" w:rsidRDefault="005513DF" w:rsidP="005513DF">
      <w:pPr>
        <w:widowControl w:val="0"/>
        <w:autoSpaceDE w:val="0"/>
        <w:jc w:val="both"/>
        <w:rPr>
          <w:lang/>
        </w:rPr>
      </w:pPr>
      <w:r>
        <w:rPr>
          <w:lang/>
        </w:rPr>
        <w:t>В тексте своего доклада о проведенном исследовании необходимо отметь все найденные вами парадоксы.</w:t>
      </w:r>
    </w:p>
    <w:p w:rsidR="005513DF" w:rsidRDefault="005513DF" w:rsidP="005513DF">
      <w:pPr>
        <w:widowControl w:val="0"/>
        <w:tabs>
          <w:tab w:val="right" w:leader="underscore" w:pos="4590"/>
        </w:tabs>
        <w:autoSpaceDE w:val="0"/>
        <w:jc w:val="both"/>
        <w:rPr>
          <w:i/>
          <w:iCs/>
          <w:u w:val="single"/>
        </w:rPr>
      </w:pPr>
      <w:r>
        <w:rPr>
          <w:i/>
          <w:iCs/>
          <w:u w:val="single"/>
        </w:rPr>
        <w:t>4. Ранжировать основные идеи</w:t>
      </w:r>
    </w:p>
    <w:p w:rsidR="005513DF" w:rsidRDefault="005513DF" w:rsidP="005513DF">
      <w:pPr>
        <w:widowControl w:val="0"/>
        <w:tabs>
          <w:tab w:val="right" w:leader="underscore" w:pos="4590"/>
        </w:tabs>
        <w:autoSpaceDE w:val="0"/>
        <w:jc w:val="both"/>
        <w:rPr>
          <w:lang/>
        </w:rPr>
      </w:pPr>
      <w:r>
        <w:rPr>
          <w:lang/>
        </w:rPr>
        <w:t>Слово «ранжирование» происходит от слова «ранг». В переводе с немецкого языка оно означает звание, чин, разряд. Ранжировать идеи означает выстраивать их по степени важности, то есть определять, какая идея самая главная, какая занимает по значимости второе место, какая - третье и так далее.</w:t>
      </w:r>
    </w:p>
    <w:p w:rsidR="005513DF" w:rsidRDefault="005513DF" w:rsidP="005513DF">
      <w:pPr>
        <w:widowControl w:val="0"/>
        <w:autoSpaceDE w:val="0"/>
        <w:jc w:val="both"/>
        <w:rPr>
          <w:lang/>
        </w:rPr>
      </w:pPr>
      <w:r>
        <w:rPr>
          <w:lang/>
        </w:rPr>
        <w:t>Умение отделять главные идеи от второстепенных - важнейшая особенность мыслящего ума.</w:t>
      </w:r>
    </w:p>
    <w:p w:rsidR="005513DF" w:rsidRDefault="005513DF" w:rsidP="005513DF">
      <w:pPr>
        <w:widowControl w:val="0"/>
        <w:tabs>
          <w:tab w:val="right" w:leader="underscore" w:pos="4590"/>
        </w:tabs>
        <w:autoSpaceDE w:val="0"/>
        <w:jc w:val="both"/>
        <w:rPr>
          <w:i/>
          <w:iCs/>
          <w:u w:val="single"/>
        </w:rPr>
      </w:pPr>
      <w:r>
        <w:rPr>
          <w:i/>
          <w:iCs/>
          <w:u w:val="single"/>
        </w:rPr>
        <w:t>5. Предложить сравнения и метафоры</w:t>
      </w:r>
    </w:p>
    <w:p w:rsidR="005513DF" w:rsidRDefault="005513DF" w:rsidP="005513DF">
      <w:pPr>
        <w:widowControl w:val="0"/>
        <w:tabs>
          <w:tab w:val="right" w:leader="underscore" w:pos="4590"/>
        </w:tabs>
        <w:autoSpaceDE w:val="0"/>
        <w:jc w:val="both"/>
        <w:rPr>
          <w:lang/>
        </w:rPr>
      </w:pPr>
      <w:r>
        <w:rPr>
          <w:lang/>
        </w:rPr>
        <w:t>Полученный в исследовании материал будет лучше воспринят другими, если будут приведены примеры, сделаны сравнения и сопоставления, использованы метафоры. Метафора - это оборот речи, заключающий скрытое уподобление, образное сближение слов на основе их переносного значения.</w:t>
      </w:r>
    </w:p>
    <w:p w:rsidR="005513DF" w:rsidRDefault="005513DF" w:rsidP="005513DF">
      <w:pPr>
        <w:widowControl w:val="0"/>
        <w:tabs>
          <w:tab w:val="right" w:leader="underscore" w:pos="4590"/>
        </w:tabs>
        <w:autoSpaceDE w:val="0"/>
        <w:jc w:val="both"/>
        <w:rPr>
          <w:i/>
          <w:iCs/>
          <w:u w:val="single"/>
        </w:rPr>
      </w:pPr>
      <w:r>
        <w:rPr>
          <w:i/>
          <w:iCs/>
          <w:u w:val="single"/>
        </w:rPr>
        <w:t>6. Выработать суждения и умозаключения</w:t>
      </w:r>
    </w:p>
    <w:p w:rsidR="005513DF" w:rsidRDefault="005513DF" w:rsidP="005513DF">
      <w:pPr>
        <w:widowControl w:val="0"/>
        <w:tabs>
          <w:tab w:val="right" w:leader="underscore" w:pos="4590"/>
        </w:tabs>
        <w:autoSpaceDE w:val="0"/>
        <w:jc w:val="both"/>
        <w:rPr>
          <w:lang/>
        </w:rPr>
      </w:pPr>
      <w:r>
        <w:rPr>
          <w:lang/>
        </w:rPr>
        <w:t>Суждение - это высказывание о предметах или явлениях, состоящее из утверждения или отрицания чего-либо. Мыслить - значит высказывать суждения. На основе проведенного исследования надо высказать собственные суждения о том, что исследовалось.</w:t>
      </w:r>
    </w:p>
    <w:p w:rsidR="005513DF" w:rsidRDefault="005513DF" w:rsidP="005513DF">
      <w:pPr>
        <w:widowControl w:val="0"/>
        <w:autoSpaceDE w:val="0"/>
        <w:jc w:val="both"/>
        <w:rPr>
          <w:lang/>
        </w:rPr>
      </w:pPr>
      <w:r>
        <w:rPr>
          <w:lang/>
        </w:rPr>
        <w:t>Умозаключением называется форма мышления, с помощью которой выводится новое знание из того, что уже известно. Умозаключение позволяет мышлению проникать в глубины предметов и явлений, которые скрыты от прямого наблюдения.</w:t>
      </w:r>
    </w:p>
    <w:p w:rsidR="005513DF" w:rsidRDefault="005513DF" w:rsidP="005513DF">
      <w:pPr>
        <w:widowControl w:val="0"/>
        <w:autoSpaceDE w:val="0"/>
        <w:jc w:val="both"/>
        <w:rPr>
          <w:lang/>
        </w:rPr>
      </w:pPr>
      <w:r>
        <w:rPr>
          <w:lang/>
        </w:rPr>
        <w:t>Без суждений и умозаключений не обойтись, когда вы делаете выводы о результатах собственной исследовательской работы. Важно, чтобы они были точны и опирались на факты, полученные в исследовании.</w:t>
      </w:r>
    </w:p>
    <w:p w:rsidR="005513DF" w:rsidRDefault="005513DF" w:rsidP="005513DF">
      <w:pPr>
        <w:widowControl w:val="0"/>
        <w:tabs>
          <w:tab w:val="right" w:leader="underscore" w:pos="4590"/>
        </w:tabs>
        <w:autoSpaceDE w:val="0"/>
        <w:jc w:val="both"/>
        <w:rPr>
          <w:i/>
          <w:iCs/>
          <w:u w:val="single"/>
        </w:rPr>
      </w:pPr>
      <w:r>
        <w:rPr>
          <w:i/>
          <w:iCs/>
          <w:u w:val="single"/>
        </w:rPr>
        <w:t>7. Сделать выводы по результатам исследования</w:t>
      </w:r>
    </w:p>
    <w:p w:rsidR="005513DF" w:rsidRDefault="005513DF" w:rsidP="005513DF">
      <w:pPr>
        <w:widowControl w:val="0"/>
        <w:tabs>
          <w:tab w:val="right" w:leader="underscore" w:pos="4590"/>
        </w:tabs>
        <w:autoSpaceDE w:val="0"/>
        <w:jc w:val="both"/>
        <w:rPr>
          <w:lang/>
        </w:rPr>
      </w:pPr>
      <w:r>
        <w:rPr>
          <w:lang/>
        </w:rPr>
        <w:lastRenderedPageBreak/>
        <w:t>Исследование теряет смысл, если исследователь не сделал выводов и не подвел его итогов.</w:t>
      </w:r>
    </w:p>
    <w:p w:rsidR="005513DF" w:rsidRDefault="005513DF" w:rsidP="005513DF">
      <w:pPr>
        <w:widowControl w:val="0"/>
        <w:tabs>
          <w:tab w:val="right" w:leader="underscore" w:pos="4590"/>
        </w:tabs>
        <w:autoSpaceDE w:val="0"/>
        <w:jc w:val="both"/>
        <w:rPr>
          <w:i/>
          <w:iCs/>
          <w:u w:val="single"/>
        </w:rPr>
      </w:pPr>
      <w:r>
        <w:rPr>
          <w:i/>
          <w:iCs/>
          <w:u w:val="single"/>
        </w:rPr>
        <w:t>8. Указать возможные пути дальнейшего изучения рассматриваемого явления или объекта</w:t>
      </w:r>
    </w:p>
    <w:p w:rsidR="005513DF" w:rsidRDefault="005513DF" w:rsidP="005513DF">
      <w:pPr>
        <w:widowControl w:val="0"/>
        <w:tabs>
          <w:tab w:val="right" w:leader="underscore" w:pos="4590"/>
        </w:tabs>
        <w:autoSpaceDE w:val="0"/>
        <w:jc w:val="both"/>
        <w:rPr>
          <w:lang/>
        </w:rPr>
      </w:pPr>
      <w:r>
        <w:rPr>
          <w:lang/>
        </w:rPr>
        <w:t>Для настоящего творца завершение одной работы не означает просто окончание исследования - это начало работы следующей. Поэтому надо обязательно отметить, что и как в этом направлении можно исследовать в дальнейшем.</w:t>
      </w:r>
    </w:p>
    <w:p w:rsidR="005513DF" w:rsidRDefault="005513DF" w:rsidP="005513DF">
      <w:pPr>
        <w:widowControl w:val="0"/>
        <w:tabs>
          <w:tab w:val="right" w:leader="underscore" w:pos="4590"/>
        </w:tabs>
        <w:autoSpaceDE w:val="0"/>
        <w:jc w:val="both"/>
        <w:rPr>
          <w:i/>
          <w:iCs/>
          <w:u w:val="single"/>
        </w:rPr>
      </w:pPr>
      <w:r>
        <w:rPr>
          <w:i/>
          <w:iCs/>
          <w:u w:val="single"/>
        </w:rPr>
        <w:t>9. Подготовить текст выступления</w:t>
      </w:r>
    </w:p>
    <w:p w:rsidR="005513DF" w:rsidRDefault="005513DF" w:rsidP="005513DF">
      <w:pPr>
        <w:widowControl w:val="0"/>
        <w:tabs>
          <w:tab w:val="right" w:leader="underscore" w:pos="4590"/>
        </w:tabs>
        <w:autoSpaceDE w:val="0"/>
        <w:jc w:val="both"/>
        <w:rPr>
          <w:lang/>
        </w:rPr>
      </w:pPr>
      <w:r>
        <w:rPr>
          <w:lang/>
        </w:rPr>
        <w:t>Для того чтобы лучше и полнее донести свои идеи до тех, кто будет рассматривать результаты исследовательской работы, надо подготовить текст доклада. Он должен быть кратким, и его лучше всего составить по такой схеме:</w:t>
      </w:r>
    </w:p>
    <w:p w:rsidR="005513DF" w:rsidRDefault="005513DF" w:rsidP="005513DF">
      <w:pPr>
        <w:widowControl w:val="0"/>
        <w:autoSpaceDE w:val="0"/>
        <w:jc w:val="both"/>
        <w:rPr>
          <w:lang/>
        </w:rPr>
      </w:pPr>
      <w:r>
        <w:rPr>
          <w:lang/>
        </w:rPr>
        <w:t>1) почему избрана эта тема;</w:t>
      </w:r>
    </w:p>
    <w:p w:rsidR="005513DF" w:rsidRDefault="005513DF" w:rsidP="005513DF">
      <w:pPr>
        <w:widowControl w:val="0"/>
        <w:autoSpaceDE w:val="0"/>
        <w:jc w:val="both"/>
        <w:rPr>
          <w:lang/>
        </w:rPr>
      </w:pPr>
      <w:r>
        <w:rPr>
          <w:lang/>
        </w:rPr>
        <w:t>2) какой была цель исследования;</w:t>
      </w:r>
    </w:p>
    <w:p w:rsidR="005513DF" w:rsidRDefault="005513DF" w:rsidP="005513DF">
      <w:pPr>
        <w:widowControl w:val="0"/>
        <w:autoSpaceDE w:val="0"/>
        <w:jc w:val="both"/>
        <w:rPr>
          <w:lang/>
        </w:rPr>
      </w:pPr>
      <w:r>
        <w:rPr>
          <w:lang/>
        </w:rPr>
        <w:t>3) какие ставились задачи;</w:t>
      </w:r>
    </w:p>
    <w:p w:rsidR="005513DF" w:rsidRDefault="005513DF" w:rsidP="005513DF">
      <w:pPr>
        <w:widowControl w:val="0"/>
        <w:autoSpaceDE w:val="0"/>
        <w:jc w:val="both"/>
        <w:rPr>
          <w:lang/>
        </w:rPr>
      </w:pPr>
      <w:r>
        <w:rPr>
          <w:lang/>
        </w:rPr>
        <w:t>4) какие гипотезы проверялись;</w:t>
      </w:r>
    </w:p>
    <w:p w:rsidR="005513DF" w:rsidRDefault="005513DF" w:rsidP="005513DF">
      <w:pPr>
        <w:widowControl w:val="0"/>
        <w:autoSpaceDE w:val="0"/>
        <w:jc w:val="both"/>
        <w:rPr>
          <w:lang/>
        </w:rPr>
      </w:pPr>
      <w:r>
        <w:rPr>
          <w:lang/>
        </w:rPr>
        <w:t>5) какие использовались методы и средства исследования;</w:t>
      </w:r>
    </w:p>
    <w:p w:rsidR="005513DF" w:rsidRDefault="005513DF" w:rsidP="005513DF">
      <w:pPr>
        <w:widowControl w:val="0"/>
        <w:autoSpaceDE w:val="0"/>
        <w:jc w:val="both"/>
        <w:rPr>
          <w:lang/>
        </w:rPr>
      </w:pPr>
      <w:r>
        <w:rPr>
          <w:lang/>
        </w:rPr>
        <w:t>6) каким был план исследования;</w:t>
      </w:r>
    </w:p>
    <w:p w:rsidR="005513DF" w:rsidRDefault="005513DF" w:rsidP="005513DF">
      <w:pPr>
        <w:widowControl w:val="0"/>
        <w:autoSpaceDE w:val="0"/>
        <w:jc w:val="both"/>
        <w:rPr>
          <w:lang/>
        </w:rPr>
      </w:pPr>
      <w:r>
        <w:rPr>
          <w:lang/>
        </w:rPr>
        <w:t>7) какие результаты были получены;</w:t>
      </w:r>
    </w:p>
    <w:p w:rsidR="005513DF" w:rsidRDefault="005513DF" w:rsidP="005513DF">
      <w:pPr>
        <w:widowControl w:val="0"/>
        <w:autoSpaceDE w:val="0"/>
        <w:jc w:val="both"/>
        <w:rPr>
          <w:lang/>
        </w:rPr>
      </w:pPr>
      <w:r>
        <w:rPr>
          <w:lang/>
        </w:rPr>
        <w:t>8) какие выводы сделаны по итогам исследования;</w:t>
      </w:r>
    </w:p>
    <w:p w:rsidR="005513DF" w:rsidRDefault="005513DF" w:rsidP="005513DF">
      <w:pPr>
        <w:widowControl w:val="0"/>
        <w:autoSpaceDE w:val="0"/>
        <w:jc w:val="both"/>
        <w:rPr>
          <w:lang/>
        </w:rPr>
      </w:pPr>
      <w:r>
        <w:rPr>
          <w:lang/>
        </w:rPr>
        <w:t>9) что можно исследовать в дальнейшем в этом направлении.</w:t>
      </w:r>
    </w:p>
    <w:p w:rsidR="005513DF" w:rsidRDefault="005513DF" w:rsidP="005513DF">
      <w:pPr>
        <w:widowControl w:val="0"/>
        <w:autoSpaceDE w:val="0"/>
        <w:jc w:val="both"/>
        <w:rPr>
          <w:lang/>
        </w:rPr>
      </w:pPr>
      <w:r>
        <w:rPr>
          <w:lang/>
        </w:rPr>
        <w:t>Запиши текст доклада</w:t>
      </w:r>
      <w:r>
        <w:t>.</w:t>
      </w:r>
      <w:r>
        <w:rPr>
          <w:lang/>
        </w:rPr>
        <w:tab/>
      </w:r>
    </w:p>
    <w:p w:rsidR="005513DF" w:rsidRDefault="005513DF" w:rsidP="005513DF">
      <w:pPr>
        <w:widowControl w:val="0"/>
        <w:tabs>
          <w:tab w:val="right" w:leader="underscore" w:pos="4590"/>
        </w:tabs>
        <w:autoSpaceDE w:val="0"/>
        <w:jc w:val="both"/>
        <w:rPr>
          <w:i/>
          <w:iCs/>
          <w:u w:val="single"/>
        </w:rPr>
      </w:pPr>
      <w:r>
        <w:rPr>
          <w:i/>
          <w:iCs/>
          <w:u w:val="single"/>
        </w:rPr>
        <w:t>10. Приготовить тексты, макеты, схемы, чертежи и другие пособия</w:t>
      </w:r>
    </w:p>
    <w:p w:rsidR="005513DF" w:rsidRDefault="005513DF" w:rsidP="005513DF">
      <w:pPr>
        <w:widowControl w:val="0"/>
        <w:tabs>
          <w:tab w:val="right" w:leader="underscore" w:pos="4590"/>
        </w:tabs>
        <w:autoSpaceDE w:val="0"/>
        <w:jc w:val="both"/>
        <w:rPr>
          <w:lang/>
        </w:rPr>
      </w:pPr>
      <w:r>
        <w:rPr>
          <w:lang/>
        </w:rPr>
        <w:t>К примеру, вы исследовали маршруты движения муравьев в соседнем парке, проектировали жилой дом будущего, космический корабль для туристических поездок или новую суперсовременную подводную лодку. Ваш доклад будет воспринят лучше, если сделать макет, чертеж или рисунок объекта вашего исследования.</w:t>
      </w:r>
    </w:p>
    <w:p w:rsidR="005513DF" w:rsidRDefault="005513DF" w:rsidP="005513DF">
      <w:pPr>
        <w:widowControl w:val="0"/>
        <w:autoSpaceDE w:val="0"/>
        <w:jc w:val="both"/>
        <w:rPr>
          <w:lang/>
        </w:rPr>
      </w:pPr>
      <w:r>
        <w:rPr>
          <w:lang/>
        </w:rPr>
        <w:t>А если вы изучали, как влияет место расположения ученика в классе (то есть за какой партой он сидит) на его успехи в учебе, и предлагаете новые способы расстановки парт в классной комнате, то обязательно начертите схему, как, по вашему мнению, следует размещать учеников на уроке, чтобы они все учились хорошо.</w:t>
      </w:r>
    </w:p>
    <w:p w:rsidR="005513DF" w:rsidRDefault="005513DF" w:rsidP="005513DF">
      <w:pPr>
        <w:widowControl w:val="0"/>
        <w:autoSpaceDE w:val="0"/>
        <w:jc w:val="both"/>
        <w:rPr>
          <w:lang/>
        </w:rPr>
      </w:pPr>
      <w:r>
        <w:rPr>
          <w:lang/>
        </w:rPr>
        <w:t>Нарисуйте эскизы схем, чертежей, макетов и др.</w:t>
      </w:r>
    </w:p>
    <w:p w:rsidR="005513DF" w:rsidRDefault="005513DF" w:rsidP="005513DF">
      <w:pPr>
        <w:widowControl w:val="0"/>
        <w:tabs>
          <w:tab w:val="right" w:leader="underscore" w:pos="4590"/>
        </w:tabs>
        <w:autoSpaceDE w:val="0"/>
        <w:jc w:val="both"/>
        <w:rPr>
          <w:lang/>
        </w:rPr>
      </w:pPr>
      <w:r>
        <w:rPr>
          <w:lang/>
        </w:rPr>
        <w:t>Делая наглядные материалы - макеты, схемы, чертежи, рисунки надо понимать, что они могут не только показать сильные стороны проделанной работы, но и открыть слабые места в вашем исследовании.</w:t>
      </w:r>
    </w:p>
    <w:p w:rsidR="005513DF" w:rsidRDefault="005513DF" w:rsidP="005513DF">
      <w:pPr>
        <w:widowControl w:val="0"/>
        <w:tabs>
          <w:tab w:val="right" w:leader="underscore" w:pos="4590"/>
        </w:tabs>
        <w:autoSpaceDE w:val="0"/>
        <w:jc w:val="both"/>
        <w:rPr>
          <w:i/>
          <w:iCs/>
          <w:u w:val="single"/>
        </w:rPr>
      </w:pPr>
      <w:r>
        <w:rPr>
          <w:i/>
          <w:iCs/>
          <w:u w:val="single"/>
        </w:rPr>
        <w:t>11. Подготовиться к ответам на вопросы</w:t>
      </w:r>
    </w:p>
    <w:p w:rsidR="005513DF" w:rsidRDefault="005513DF" w:rsidP="005513DF">
      <w:pPr>
        <w:widowControl w:val="0"/>
        <w:tabs>
          <w:tab w:val="right" w:leader="underscore" w:pos="4590"/>
        </w:tabs>
        <w:autoSpaceDE w:val="0"/>
        <w:jc w:val="both"/>
        <w:rPr>
          <w:lang/>
        </w:rPr>
      </w:pPr>
      <w:r>
        <w:rPr>
          <w:lang/>
        </w:rPr>
        <w:t>В научном мире принято, что защита исследовательской работы - мероприятие открытое и на нем может присутствовать любой желающий. Все присутствующие могут задавать вопросы автору исследования. К ответам на них следует подготовиться. Для того чтобы это сделать, надо предугадать, какие вопросы могут быть заданы. Конечно, все вопросы никогда не предугадаешь, но можно не сомневаться, что будут спрашивать об основных понятиях и требовать их ясных формулировок. Как правило, спрашивают, как получена та или иная информация и на каком основании сделан тот или иной вывод.</w:t>
      </w:r>
    </w:p>
    <w:p w:rsidR="005513DF" w:rsidRDefault="005513DF" w:rsidP="005513DF">
      <w:pPr>
        <w:widowControl w:val="0"/>
        <w:autoSpaceDE w:val="0"/>
        <w:jc w:val="both"/>
        <w:rPr>
          <w:lang/>
        </w:rPr>
      </w:pPr>
      <w:r>
        <w:rPr>
          <w:lang/>
        </w:rPr>
        <w:t>Готовясь к ответам на вопросы, помните, что главный залог ваших успешных ответов - свободное владение материалом своего исследования.</w:t>
      </w:r>
    </w:p>
    <w:p w:rsidR="005513DF" w:rsidRDefault="005513DF" w:rsidP="005513DF">
      <w:pPr>
        <w:widowControl w:val="0"/>
        <w:autoSpaceDE w:val="0"/>
        <w:jc w:val="both"/>
        <w:rPr>
          <w:b/>
          <w:i/>
        </w:rPr>
      </w:pPr>
      <w:r>
        <w:rPr>
          <w:b/>
          <w:i/>
        </w:rPr>
        <w:t>Действия ученика:</w:t>
      </w:r>
    </w:p>
    <w:p w:rsidR="005513DF" w:rsidRDefault="005513DF" w:rsidP="005513DF">
      <w:pPr>
        <w:numPr>
          <w:ilvl w:val="0"/>
          <w:numId w:val="1"/>
        </w:numPr>
        <w:tabs>
          <w:tab w:val="left" w:pos="360"/>
        </w:tabs>
        <w:jc w:val="both"/>
      </w:pPr>
      <w:r>
        <w:t>Выбирает (предлагает) форму презентации.</w:t>
      </w:r>
    </w:p>
    <w:p w:rsidR="005513DF" w:rsidRDefault="005513DF" w:rsidP="005513DF">
      <w:pPr>
        <w:numPr>
          <w:ilvl w:val="0"/>
          <w:numId w:val="1"/>
        </w:numPr>
        <w:tabs>
          <w:tab w:val="left" w:pos="360"/>
        </w:tabs>
        <w:jc w:val="both"/>
      </w:pPr>
      <w:r>
        <w:t>Готовит и проводит презентацию.</w:t>
      </w:r>
    </w:p>
    <w:p w:rsidR="005513DF" w:rsidRDefault="005513DF" w:rsidP="005513DF">
      <w:pPr>
        <w:numPr>
          <w:ilvl w:val="0"/>
          <w:numId w:val="1"/>
        </w:numPr>
        <w:tabs>
          <w:tab w:val="left" w:pos="360"/>
        </w:tabs>
        <w:jc w:val="both"/>
      </w:pPr>
      <w:r>
        <w:t>При необходимости консультируется с учителем (экспертом).</w:t>
      </w:r>
    </w:p>
    <w:p w:rsidR="005513DF" w:rsidRDefault="005513DF" w:rsidP="005513DF">
      <w:pPr>
        <w:numPr>
          <w:ilvl w:val="0"/>
          <w:numId w:val="1"/>
        </w:numPr>
        <w:tabs>
          <w:tab w:val="left" w:pos="360"/>
        </w:tabs>
        <w:jc w:val="both"/>
      </w:pPr>
      <w:r>
        <w:t>Выступает в качестве эксперта, т.е. задает вопросы и высказывает критические замечания (при презентации других групп \ учащихся).</w:t>
      </w:r>
    </w:p>
    <w:p w:rsidR="005513DF" w:rsidRDefault="005513DF" w:rsidP="005513DF">
      <w:pPr>
        <w:widowControl w:val="0"/>
        <w:tabs>
          <w:tab w:val="left" w:pos="645"/>
        </w:tabs>
        <w:autoSpaceDE w:val="0"/>
        <w:rPr>
          <w:b/>
          <w:bCs/>
          <w:color w:val="000000"/>
        </w:rPr>
      </w:pPr>
    </w:p>
    <w:p w:rsidR="005513DF" w:rsidRDefault="005513DF" w:rsidP="005513DF">
      <w:pPr>
        <w:widowControl w:val="0"/>
        <w:tabs>
          <w:tab w:val="left" w:pos="645"/>
        </w:tabs>
        <w:autoSpaceDE w:val="0"/>
        <w:rPr>
          <w:b/>
          <w:bCs/>
          <w:color w:val="000000"/>
        </w:rPr>
      </w:pPr>
    </w:p>
    <w:p w:rsidR="006E4EC0" w:rsidRDefault="006E4EC0"/>
    <w:sectPr w:rsidR="006E4EC0" w:rsidSect="005513DF">
      <w:pgSz w:w="11906" w:h="16838"/>
      <w:pgMar w:top="1134" w:right="851" w:bottom="1134"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0"/>
    <w:multiLevelType w:val="singleLevel"/>
    <w:tmpl w:val="00000010"/>
    <w:name w:val="WW8Num17"/>
    <w:lvl w:ilvl="0">
      <w:start w:val="21"/>
      <w:numFmt w:val="bullet"/>
      <w:lvlText w:val="-"/>
      <w:lvlJc w:val="left"/>
      <w:pPr>
        <w:tabs>
          <w:tab w:val="num" w:pos="360"/>
        </w:tabs>
        <w:ind w:left="360" w:hanging="360"/>
      </w:pPr>
      <w:rPr>
        <w:rFonts w:ascii="Times New Roman" w:hAnsi="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defaultTabStop w:val="708"/>
  <w:characterSpacingControl w:val="doNotCompress"/>
  <w:compat/>
  <w:rsids>
    <w:rsidRoot w:val="005513DF"/>
    <w:rsid w:val="005513DF"/>
    <w:rsid w:val="006E4EC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13DF"/>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
    <w:name w:val="Основной текст с отступом 31"/>
    <w:basedOn w:val="a"/>
    <w:rsid w:val="005513DF"/>
    <w:pPr>
      <w:spacing w:after="120"/>
      <w:ind w:left="283"/>
    </w:pPr>
    <w:rPr>
      <w:sz w:val="16"/>
      <w:szCs w:val="16"/>
    </w:rPr>
  </w:style>
  <w:style w:type="paragraph" w:styleId="a3">
    <w:name w:val="Subtitle"/>
    <w:basedOn w:val="a"/>
    <w:next w:val="a4"/>
    <w:link w:val="a5"/>
    <w:qFormat/>
    <w:rsid w:val="005513DF"/>
    <w:rPr>
      <w:b/>
      <w:bCs/>
      <w:szCs w:val="20"/>
      <w:u w:val="single"/>
    </w:rPr>
  </w:style>
  <w:style w:type="character" w:customStyle="1" w:styleId="a5">
    <w:name w:val="Подзаголовок Знак"/>
    <w:basedOn w:val="a0"/>
    <w:link w:val="a3"/>
    <w:rsid w:val="005513DF"/>
    <w:rPr>
      <w:rFonts w:ascii="Times New Roman" w:eastAsia="Times New Roman" w:hAnsi="Times New Roman" w:cs="Times New Roman"/>
      <w:b/>
      <w:bCs/>
      <w:sz w:val="24"/>
      <w:szCs w:val="20"/>
      <w:u w:val="single"/>
      <w:lang w:eastAsia="ar-SA"/>
    </w:rPr>
  </w:style>
  <w:style w:type="paragraph" w:styleId="a4">
    <w:name w:val="Body Text"/>
    <w:basedOn w:val="a"/>
    <w:link w:val="a6"/>
    <w:uiPriority w:val="99"/>
    <w:semiHidden/>
    <w:unhideWhenUsed/>
    <w:rsid w:val="005513DF"/>
    <w:pPr>
      <w:spacing w:after="120"/>
    </w:pPr>
  </w:style>
  <w:style w:type="character" w:customStyle="1" w:styleId="a6">
    <w:name w:val="Основной текст Знак"/>
    <w:basedOn w:val="a0"/>
    <w:link w:val="a4"/>
    <w:uiPriority w:val="99"/>
    <w:semiHidden/>
    <w:rsid w:val="005513DF"/>
    <w:rPr>
      <w:rFonts w:ascii="Times New Roman" w:eastAsia="Times New Roman" w:hAnsi="Times New Roman" w:cs="Times New Roman"/>
      <w:sz w:val="24"/>
      <w:szCs w:val="24"/>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1501</Words>
  <Characters>8557</Characters>
  <Application>Microsoft Office Word</Application>
  <DocSecurity>0</DocSecurity>
  <Lines>71</Lines>
  <Paragraphs>20</Paragraphs>
  <ScaleCrop>false</ScaleCrop>
  <Company>Microsoft</Company>
  <LinksUpToDate>false</LinksUpToDate>
  <CharactersWithSpaces>10038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2014-02-17T13:10:00Z</dcterms:created>
  <dcterms:modified xsi:type="dcterms:W3CDTF">2014-02-17T13:10:00Z</dcterms:modified>
</cp:coreProperties>
</file>